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C0312E" w14:textId="77777777" w:rsidR="003F1D60" w:rsidRDefault="003F1D60" w:rsidP="003940FF">
      <w:pPr>
        <w:tabs>
          <w:tab w:val="left" w:pos="1560"/>
        </w:tabs>
        <w:snapToGrid w:val="0"/>
        <w:spacing w:line="540" w:lineRule="exact"/>
        <w:jc w:val="center"/>
        <w:rPr>
          <w:rFonts w:ascii="游ゴシック" w:eastAsia="游ゴシック" w:hAnsi="游ゴシック"/>
          <w:bCs/>
          <w:sz w:val="32"/>
          <w:szCs w:val="32"/>
          <w:u w:val="thick"/>
        </w:rPr>
      </w:pPr>
    </w:p>
    <w:p w14:paraId="7FFD3793" w14:textId="1F710B03" w:rsidR="00A97BEC" w:rsidRPr="003940FF" w:rsidRDefault="00A97BEC" w:rsidP="003940FF">
      <w:pPr>
        <w:tabs>
          <w:tab w:val="left" w:pos="1560"/>
        </w:tabs>
        <w:snapToGrid w:val="0"/>
        <w:spacing w:line="540" w:lineRule="exact"/>
        <w:jc w:val="center"/>
        <w:rPr>
          <w:rFonts w:ascii="游ゴシック" w:eastAsia="游ゴシック" w:hAnsi="游ゴシック"/>
          <w:bCs/>
          <w:sz w:val="32"/>
          <w:szCs w:val="32"/>
          <w:u w:val="thick"/>
        </w:rPr>
      </w:pPr>
      <w:r w:rsidRPr="003940FF">
        <w:rPr>
          <w:rFonts w:ascii="游ゴシック" w:eastAsia="游ゴシック" w:hAnsi="游ゴシック" w:hint="eastAsia"/>
          <w:bCs/>
          <w:sz w:val="32"/>
          <w:szCs w:val="32"/>
          <w:u w:val="thick"/>
        </w:rPr>
        <w:t>令和元年度・第４回運営委員会・議事録</w:t>
      </w:r>
    </w:p>
    <w:p w14:paraId="3049FF9C" w14:textId="6C8FB562" w:rsidR="00A97BEC" w:rsidRPr="003940FF" w:rsidRDefault="00A97BEC" w:rsidP="003940FF">
      <w:pPr>
        <w:tabs>
          <w:tab w:val="left" w:pos="1560"/>
        </w:tabs>
        <w:snapToGrid w:val="0"/>
        <w:spacing w:line="540" w:lineRule="exact"/>
        <w:jc w:val="center"/>
        <w:rPr>
          <w:rFonts w:ascii="游ゴシック" w:eastAsia="游ゴシック" w:hAnsi="游ゴシック"/>
          <w:bCs/>
          <w:sz w:val="24"/>
          <w:szCs w:val="24"/>
        </w:rPr>
      </w:pPr>
      <w:r w:rsidRPr="003940FF">
        <w:rPr>
          <w:rFonts w:ascii="游ゴシック" w:eastAsia="游ゴシック" w:hAnsi="游ゴシック" w:hint="eastAsia"/>
          <w:bCs/>
          <w:sz w:val="24"/>
          <w:szCs w:val="24"/>
        </w:rPr>
        <w:t>令和元年7月10日（水）10時～11時0分　　於ながさき活動室</w:t>
      </w:r>
    </w:p>
    <w:p w14:paraId="602E50E2" w14:textId="77777777" w:rsidR="00A97BEC" w:rsidRPr="003940FF" w:rsidRDefault="00A97BEC" w:rsidP="00A97BEC">
      <w:pPr>
        <w:tabs>
          <w:tab w:val="left" w:pos="1560"/>
        </w:tabs>
        <w:snapToGrid w:val="0"/>
        <w:spacing w:line="540" w:lineRule="exact"/>
        <w:ind w:firstLineChars="400" w:firstLine="960"/>
        <w:rPr>
          <w:rFonts w:ascii="游ゴシック" w:eastAsia="游ゴシック" w:hAnsi="游ゴシック" w:hint="eastAsia"/>
          <w:bCs/>
          <w:sz w:val="24"/>
          <w:szCs w:val="24"/>
        </w:rPr>
      </w:pPr>
    </w:p>
    <w:p w14:paraId="21DFCB3B" w14:textId="312783FC" w:rsidR="00A97BEC" w:rsidRPr="003940FF" w:rsidRDefault="00A97BEC" w:rsidP="00A97BEC">
      <w:pPr>
        <w:tabs>
          <w:tab w:val="left" w:pos="1276"/>
        </w:tabs>
        <w:snapToGrid w:val="0"/>
        <w:spacing w:line="540" w:lineRule="exact"/>
        <w:jc w:val="left"/>
        <w:rPr>
          <w:rFonts w:ascii="游ゴシック" w:eastAsia="游ゴシック" w:hAnsi="游ゴシック"/>
          <w:bCs/>
          <w:sz w:val="32"/>
          <w:szCs w:val="32"/>
        </w:rPr>
      </w:pPr>
      <w:r w:rsidRPr="003940FF">
        <w:rPr>
          <w:rFonts w:ascii="游ゴシック" w:eastAsia="游ゴシック" w:hAnsi="游ゴシック" w:hint="eastAsia"/>
          <w:bCs/>
          <w:sz w:val="32"/>
          <w:szCs w:val="32"/>
        </w:rPr>
        <w:t xml:space="preserve">1.　健康セミナー　</w:t>
      </w:r>
      <w:r w:rsidRPr="003940FF">
        <w:rPr>
          <w:rFonts w:ascii="游ゴシック" w:eastAsia="游ゴシック" w:hAnsi="游ゴシック"/>
          <w:bCs/>
          <w:sz w:val="32"/>
          <w:szCs w:val="32"/>
        </w:rPr>
        <w:t>(</w:t>
      </w:r>
      <w:r w:rsidRPr="003940FF">
        <w:rPr>
          <w:rFonts w:ascii="游ゴシック" w:eastAsia="游ゴシック" w:hAnsi="游ゴシック" w:hint="eastAsia"/>
          <w:bCs/>
          <w:sz w:val="32"/>
          <w:szCs w:val="32"/>
        </w:rPr>
        <w:t>広報としま９月１日号に記載予定)</w:t>
      </w:r>
    </w:p>
    <w:p w14:paraId="21845BD2" w14:textId="77777777" w:rsidR="00A97BEC" w:rsidRPr="003940FF" w:rsidRDefault="00A97BEC" w:rsidP="00A97BEC">
      <w:pPr>
        <w:tabs>
          <w:tab w:val="left" w:pos="1276"/>
          <w:tab w:val="center" w:pos="5495"/>
        </w:tabs>
        <w:snapToGrid w:val="0"/>
        <w:spacing w:line="540" w:lineRule="exact"/>
        <w:ind w:left="786"/>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日時 ： 9月18(水) 10：00～11:45　（9：00 集合、9：30</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開場）</w:t>
      </w:r>
      <w:r w:rsidRPr="003940FF">
        <w:rPr>
          <w:rFonts w:ascii="游ゴシック" w:eastAsia="游ゴシック" w:hAnsi="游ゴシック"/>
          <w:bCs/>
          <w:sz w:val="24"/>
          <w:szCs w:val="24"/>
        </w:rPr>
        <w:tab/>
      </w:r>
    </w:p>
    <w:p w14:paraId="6DC34268" w14:textId="77777777" w:rsidR="00A97BEC" w:rsidRPr="003940FF" w:rsidRDefault="00A97BEC" w:rsidP="00A97BEC">
      <w:pPr>
        <w:tabs>
          <w:tab w:val="left" w:pos="1276"/>
        </w:tabs>
        <w:snapToGrid w:val="0"/>
        <w:spacing w:line="540" w:lineRule="exact"/>
        <w:ind w:left="786"/>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場所 : としま産業振興プラザ（IKE・Biz）　 多目的ホール（６F）</w:t>
      </w:r>
    </w:p>
    <w:p w14:paraId="76D775AE" w14:textId="77777777" w:rsidR="00A97BEC" w:rsidRPr="003940FF" w:rsidRDefault="00A97BEC" w:rsidP="00A97BEC">
      <w:pPr>
        <w:tabs>
          <w:tab w:val="left" w:pos="1276"/>
        </w:tabs>
        <w:snapToGrid w:val="0"/>
        <w:spacing w:line="540" w:lineRule="exact"/>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講師： 管理栄養士　高橋樹世氏　　</w:t>
      </w:r>
    </w:p>
    <w:p w14:paraId="42CA959D" w14:textId="77777777" w:rsidR="00A97BEC" w:rsidRPr="003940FF" w:rsidRDefault="00A97BEC" w:rsidP="00A97BEC">
      <w:pPr>
        <w:tabs>
          <w:tab w:val="left" w:pos="1276"/>
        </w:tabs>
        <w:snapToGrid w:val="0"/>
        <w:spacing w:line="540" w:lineRule="exact"/>
        <w:ind w:firstLineChars="700" w:firstLine="168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（豊島区社会福祉事業団　特別養護老人ホーム　風かおる里）　</w:t>
      </w:r>
    </w:p>
    <w:p w14:paraId="70DA762F" w14:textId="77777777" w:rsidR="00A97BEC" w:rsidRPr="003940FF" w:rsidRDefault="00A97BEC" w:rsidP="00A97BEC">
      <w:pPr>
        <w:tabs>
          <w:tab w:val="left" w:pos="1740"/>
        </w:tabs>
        <w:snapToGrid w:val="0"/>
        <w:spacing w:line="540" w:lineRule="exact"/>
        <w:rPr>
          <w:rFonts w:ascii="游ゴシック" w:eastAsia="游ゴシック" w:hAnsi="游ゴシック"/>
          <w:bCs/>
          <w:sz w:val="24"/>
          <w:szCs w:val="24"/>
        </w:rPr>
      </w:pP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演題： 「元気でイキイキ過ごそう！　高齢者の低栄養対策」（レシピ付）　　　　　　　　</w:t>
      </w:r>
    </w:p>
    <w:p w14:paraId="07F4D43A" w14:textId="77777777" w:rsidR="00A97BEC" w:rsidRPr="003940FF" w:rsidRDefault="00A97BEC" w:rsidP="00A97BEC">
      <w:pPr>
        <w:tabs>
          <w:tab w:val="left" w:pos="1276"/>
        </w:tabs>
        <w:snapToGrid w:val="0"/>
        <w:spacing w:line="540" w:lineRule="exact"/>
        <w:ind w:firstLineChars="350" w:firstLine="84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ポスター制作はＰＣ金曜・午前（Ａ4-20枚、Ａ3-30枚、1</w:t>
      </w:r>
      <w:r w:rsidRPr="003940FF">
        <w:rPr>
          <w:rFonts w:ascii="游ゴシック" w:eastAsia="游ゴシック" w:hAnsi="游ゴシック"/>
          <w:bCs/>
          <w:sz w:val="24"/>
          <w:szCs w:val="24"/>
        </w:rPr>
        <w:t>/</w:t>
      </w:r>
      <w:r w:rsidRPr="003940FF">
        <w:rPr>
          <w:rFonts w:ascii="游ゴシック" w:eastAsia="游ゴシック" w:hAnsi="游ゴシック" w:hint="eastAsia"/>
          <w:bCs/>
          <w:sz w:val="24"/>
          <w:szCs w:val="24"/>
        </w:rPr>
        <w:t>4-200枚）で</w:t>
      </w:r>
    </w:p>
    <w:p w14:paraId="567E5EF4" w14:textId="77777777" w:rsidR="00A97BEC" w:rsidRPr="003940FF" w:rsidRDefault="00A97BEC" w:rsidP="00A97BEC">
      <w:pPr>
        <w:tabs>
          <w:tab w:val="left" w:pos="1276"/>
        </w:tabs>
        <w:snapToGrid w:val="0"/>
        <w:spacing w:line="540" w:lineRule="exact"/>
        <w:ind w:firstLineChars="400" w:firstLine="96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8月の運営委員会に提出</w:t>
      </w:r>
    </w:p>
    <w:p w14:paraId="490DA516" w14:textId="521BDF10" w:rsidR="00A97BEC" w:rsidRPr="003940FF" w:rsidRDefault="00A97BEC" w:rsidP="00A97BEC">
      <w:pPr>
        <w:tabs>
          <w:tab w:val="left" w:pos="1276"/>
        </w:tabs>
        <w:snapToGrid w:val="0"/>
        <w:spacing w:line="540" w:lineRule="exact"/>
        <w:ind w:firstLineChars="400" w:firstLine="96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参加申込書は8月の運営委員会で配布し、9月の運営委員会で回収</w:t>
      </w:r>
    </w:p>
    <w:p w14:paraId="12495324" w14:textId="77777777" w:rsidR="00A97BEC" w:rsidRPr="003940FF" w:rsidRDefault="00A97BEC" w:rsidP="00A97BEC">
      <w:pPr>
        <w:tabs>
          <w:tab w:val="left" w:pos="1276"/>
        </w:tabs>
        <w:snapToGrid w:val="0"/>
        <w:spacing w:line="540" w:lineRule="exact"/>
        <w:ind w:firstLineChars="400" w:firstLine="960"/>
        <w:jc w:val="left"/>
        <w:rPr>
          <w:rFonts w:ascii="游ゴシック" w:eastAsia="游ゴシック" w:hAnsi="游ゴシック" w:hint="eastAsia"/>
          <w:bCs/>
          <w:sz w:val="24"/>
          <w:szCs w:val="24"/>
        </w:rPr>
      </w:pPr>
    </w:p>
    <w:p w14:paraId="2B830CCB" w14:textId="613B030A" w:rsidR="00A97BEC" w:rsidRPr="003940FF" w:rsidRDefault="00A97BEC" w:rsidP="00A97BEC">
      <w:pPr>
        <w:tabs>
          <w:tab w:val="left" w:pos="1276"/>
        </w:tabs>
        <w:snapToGrid w:val="0"/>
        <w:spacing w:line="540" w:lineRule="exact"/>
        <w:ind w:firstLineChars="50" w:firstLine="160"/>
        <w:jc w:val="left"/>
        <w:rPr>
          <w:rFonts w:ascii="游ゴシック" w:eastAsia="游ゴシック" w:hAnsi="游ゴシック"/>
          <w:bCs/>
          <w:sz w:val="24"/>
          <w:szCs w:val="24"/>
        </w:rPr>
      </w:pPr>
      <w:r w:rsidRPr="003940FF">
        <w:rPr>
          <w:rFonts w:ascii="游ゴシック" w:eastAsia="游ゴシック" w:hAnsi="游ゴシック" w:hint="eastAsia"/>
          <w:bCs/>
          <w:sz w:val="32"/>
          <w:szCs w:val="32"/>
        </w:rPr>
        <w:t>２．介護予防大作戦inとしま</w:t>
      </w:r>
      <w:r w:rsidRPr="003940FF">
        <w:rPr>
          <w:rFonts w:ascii="游ゴシック" w:eastAsia="游ゴシック" w:hAnsi="游ゴシック"/>
          <w:bCs/>
          <w:sz w:val="32"/>
          <w:szCs w:val="32"/>
        </w:rPr>
        <w:t xml:space="preserve"> </w:t>
      </w:r>
      <w:r w:rsidRPr="003940FF">
        <w:rPr>
          <w:rFonts w:ascii="游ゴシック" w:eastAsia="游ゴシック" w:hAnsi="游ゴシック" w:hint="eastAsia"/>
          <w:bCs/>
          <w:sz w:val="32"/>
          <w:szCs w:val="32"/>
        </w:rPr>
        <w:t>2019</w:t>
      </w:r>
      <w:r w:rsidRPr="003940FF">
        <w:rPr>
          <w:rFonts w:ascii="游ゴシック" w:eastAsia="游ゴシック" w:hAnsi="游ゴシック" w:hint="eastAsia"/>
          <w:bCs/>
          <w:sz w:val="24"/>
          <w:szCs w:val="24"/>
        </w:rPr>
        <w:t xml:space="preserve">　　　</w:t>
      </w:r>
    </w:p>
    <w:p w14:paraId="5D8E8C61" w14:textId="77777777" w:rsidR="00A97BEC" w:rsidRPr="003940FF" w:rsidRDefault="00A97BEC" w:rsidP="00A97BEC">
      <w:pPr>
        <w:snapToGrid w:val="0"/>
        <w:spacing w:line="540" w:lineRule="exact"/>
        <w:ind w:firstLineChars="200" w:firstLine="480"/>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日時＆場所 : 10月3日（木）1</w:t>
      </w:r>
      <w:r w:rsidRPr="003940FF">
        <w:rPr>
          <w:rFonts w:ascii="游ゴシック" w:eastAsia="游ゴシック" w:hAnsi="游ゴシック"/>
          <w:bCs/>
          <w:sz w:val="24"/>
          <w:szCs w:val="24"/>
        </w:rPr>
        <w:t>0</w:t>
      </w:r>
      <w:r w:rsidRPr="003940FF">
        <w:rPr>
          <w:rFonts w:ascii="游ゴシック" w:eastAsia="游ゴシック" w:hAnsi="游ゴシック" w:hint="eastAsia"/>
          <w:bCs/>
          <w:sz w:val="24"/>
          <w:szCs w:val="24"/>
        </w:rPr>
        <w:t>:00～1</w:t>
      </w:r>
      <w:r w:rsidRPr="003940FF">
        <w:rPr>
          <w:rFonts w:ascii="游ゴシック" w:eastAsia="游ゴシック" w:hAnsi="游ゴシック"/>
          <w:bCs/>
          <w:sz w:val="24"/>
          <w:szCs w:val="24"/>
        </w:rPr>
        <w:t>5:00</w:t>
      </w:r>
      <w:r w:rsidRPr="003940FF">
        <w:rPr>
          <w:rFonts w:ascii="游ゴシック" w:eastAsia="游ゴシック" w:hAnsi="游ゴシック" w:hint="eastAsia"/>
          <w:bCs/>
          <w:sz w:val="24"/>
          <w:szCs w:val="24"/>
        </w:rPr>
        <w:t xml:space="preserve"> としまｾﾝﾀｰｽｸｪｱｰ（区役所）</w:t>
      </w:r>
    </w:p>
    <w:p w14:paraId="40AC4DC3" w14:textId="220735E4" w:rsidR="00A97BEC" w:rsidRPr="003940FF" w:rsidRDefault="00A97BEC" w:rsidP="00A97BEC">
      <w:pPr>
        <w:snapToGrid w:val="0"/>
        <w:spacing w:line="540" w:lineRule="exact"/>
        <w:ind w:firstLineChars="200" w:firstLine="480"/>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昨年同様に5グループが参加、吹矢は舞台でのデモを検討する</w:t>
      </w:r>
    </w:p>
    <w:p w14:paraId="09AB2CF2" w14:textId="77777777" w:rsidR="00A97BEC" w:rsidRPr="003940FF" w:rsidRDefault="00A97BEC" w:rsidP="00A97BEC">
      <w:pPr>
        <w:snapToGrid w:val="0"/>
        <w:spacing w:line="540" w:lineRule="exact"/>
        <w:ind w:firstLineChars="200" w:firstLine="480"/>
        <w:rPr>
          <w:rFonts w:ascii="游ゴシック" w:eastAsia="游ゴシック" w:hAnsi="游ゴシック" w:hint="eastAsia"/>
          <w:bCs/>
          <w:sz w:val="24"/>
          <w:szCs w:val="24"/>
        </w:rPr>
      </w:pPr>
    </w:p>
    <w:p w14:paraId="2D301A97" w14:textId="29DD5BE0" w:rsidR="00A97BEC" w:rsidRPr="003940FF" w:rsidRDefault="00A97BEC" w:rsidP="00A97BEC">
      <w:pPr>
        <w:tabs>
          <w:tab w:val="left" w:pos="1276"/>
        </w:tabs>
        <w:snapToGrid w:val="0"/>
        <w:spacing w:line="540" w:lineRule="exact"/>
        <w:ind w:firstLineChars="100" w:firstLine="320"/>
        <w:jc w:val="left"/>
        <w:rPr>
          <w:rFonts w:ascii="游ゴシック" w:eastAsia="游ゴシック" w:hAnsi="游ゴシック"/>
          <w:bCs/>
          <w:sz w:val="24"/>
          <w:szCs w:val="24"/>
        </w:rPr>
      </w:pPr>
      <w:r w:rsidRPr="003940FF">
        <w:rPr>
          <w:rFonts w:ascii="游ゴシック" w:eastAsia="游ゴシック" w:hAnsi="游ゴシック" w:hint="eastAsia"/>
          <w:bCs/>
          <w:sz w:val="32"/>
          <w:szCs w:val="32"/>
        </w:rPr>
        <w:t xml:space="preserve">3．２０周年・記念祝賀会 </w:t>
      </w:r>
      <w:r w:rsidRPr="003940FF">
        <w:rPr>
          <w:rFonts w:ascii="游ゴシック" w:eastAsia="游ゴシック" w:hAnsi="游ゴシック"/>
          <w:bCs/>
          <w:sz w:val="32"/>
          <w:szCs w:val="32"/>
        </w:rPr>
        <w:t>(</w:t>
      </w:r>
      <w:r w:rsidRPr="003940FF">
        <w:rPr>
          <w:rFonts w:ascii="游ゴシック" w:eastAsia="游ゴシック" w:hAnsi="游ゴシック" w:hint="eastAsia"/>
          <w:bCs/>
          <w:sz w:val="32"/>
          <w:szCs w:val="32"/>
        </w:rPr>
        <w:t>記念講演会)</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 　</w:t>
      </w:r>
    </w:p>
    <w:p w14:paraId="2978EA26" w14:textId="77777777" w:rsidR="00A97BEC" w:rsidRPr="003940FF" w:rsidRDefault="00A97BEC" w:rsidP="00A97BEC">
      <w:pPr>
        <w:tabs>
          <w:tab w:val="left" w:pos="1276"/>
          <w:tab w:val="left" w:pos="9315"/>
        </w:tabs>
        <w:snapToGrid w:val="0"/>
        <w:spacing w:line="540" w:lineRule="exact"/>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来年は「元気</w:t>
      </w:r>
      <w:r w:rsidRPr="003940FF">
        <w:rPr>
          <w:rFonts w:ascii="游ゴシック" w:eastAsia="游ゴシック" w:hAnsi="游ゴシック" w:hint="eastAsia"/>
          <w:bCs/>
          <w:i/>
          <w:iCs/>
          <w:sz w:val="24"/>
          <w:szCs w:val="24"/>
        </w:rPr>
        <w:t>！</w:t>
      </w:r>
      <w:r w:rsidRPr="003940FF">
        <w:rPr>
          <w:rFonts w:ascii="游ゴシック" w:eastAsia="游ゴシック" w:hAnsi="游ゴシック" w:hint="eastAsia"/>
          <w:bCs/>
          <w:sz w:val="24"/>
          <w:szCs w:val="24"/>
        </w:rPr>
        <w:t>ながさきの会」発足２０周年となるが、来年秋開催の</w:t>
      </w:r>
    </w:p>
    <w:p w14:paraId="1EBB7EBC" w14:textId="06E7ED79" w:rsidR="00A97BEC" w:rsidRPr="003940FF" w:rsidRDefault="00A97BEC" w:rsidP="00A97BEC">
      <w:pPr>
        <w:tabs>
          <w:tab w:val="left" w:pos="1276"/>
          <w:tab w:val="left" w:pos="9315"/>
        </w:tabs>
        <w:snapToGrid w:val="0"/>
        <w:spacing w:line="540" w:lineRule="exact"/>
        <w:ind w:firstLineChars="400" w:firstLine="96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「グループ活動発表会」の日時に抱き合せ開催する案が有力</w:t>
      </w:r>
    </w:p>
    <w:p w14:paraId="0A8DFF38" w14:textId="77777777" w:rsidR="00A97BEC" w:rsidRPr="003940FF" w:rsidRDefault="00A97BEC" w:rsidP="00A97BEC">
      <w:pPr>
        <w:tabs>
          <w:tab w:val="left" w:pos="1276"/>
          <w:tab w:val="left" w:pos="9315"/>
        </w:tabs>
        <w:snapToGrid w:val="0"/>
        <w:spacing w:line="540" w:lineRule="exact"/>
        <w:ind w:firstLineChars="400" w:firstLine="960"/>
        <w:jc w:val="left"/>
        <w:rPr>
          <w:rFonts w:ascii="游ゴシック" w:eastAsia="游ゴシック" w:hAnsi="游ゴシック" w:hint="eastAsia"/>
          <w:bCs/>
          <w:sz w:val="24"/>
          <w:szCs w:val="24"/>
        </w:rPr>
      </w:pPr>
    </w:p>
    <w:p w14:paraId="19F9BE5A" w14:textId="012F17F4" w:rsidR="00A97BEC" w:rsidRPr="003940FF" w:rsidRDefault="00A97BEC" w:rsidP="00A97BEC">
      <w:pPr>
        <w:snapToGrid w:val="0"/>
        <w:spacing w:line="540" w:lineRule="exact"/>
        <w:ind w:firstLineChars="100" w:firstLine="320"/>
        <w:jc w:val="left"/>
        <w:rPr>
          <w:rFonts w:ascii="游ゴシック" w:eastAsia="游ゴシック" w:hAnsi="游ゴシック"/>
          <w:bCs/>
          <w:sz w:val="24"/>
          <w:szCs w:val="24"/>
        </w:rPr>
      </w:pPr>
      <w:r w:rsidRPr="003940FF">
        <w:rPr>
          <w:rFonts w:ascii="游ゴシック" w:eastAsia="游ゴシック" w:hAnsi="游ゴシック" w:hint="eastAsia"/>
          <w:bCs/>
          <w:sz w:val="32"/>
          <w:szCs w:val="32"/>
        </w:rPr>
        <w:t>４．</w:t>
      </w:r>
      <w:bookmarkStart w:id="0" w:name="_Hlk13654103"/>
      <w:r w:rsidRPr="003940FF">
        <w:rPr>
          <w:rFonts w:ascii="游ゴシック" w:eastAsia="游ゴシック" w:hAnsi="游ゴシック" w:hint="eastAsia"/>
          <w:bCs/>
          <w:sz w:val="32"/>
          <w:szCs w:val="32"/>
        </w:rPr>
        <w:t>空き家情報</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bookmarkEnd w:id="0"/>
    </w:p>
    <w:p w14:paraId="1D08442F" w14:textId="77777777" w:rsidR="00A97BEC" w:rsidRPr="003940FF" w:rsidRDefault="00A97BEC" w:rsidP="00A97BEC">
      <w:pPr>
        <w:tabs>
          <w:tab w:val="left" w:pos="940"/>
        </w:tabs>
        <w:snapToGrid w:val="0"/>
        <w:spacing w:line="540" w:lineRule="exact"/>
        <w:jc w:val="left"/>
        <w:rPr>
          <w:rFonts w:ascii="游ゴシック" w:eastAsia="游ゴシック" w:hAnsi="游ゴシック"/>
          <w:bCs/>
          <w:sz w:val="24"/>
          <w:szCs w:val="24"/>
        </w:rPr>
      </w:pPr>
      <w:r w:rsidRPr="003940FF">
        <w:rPr>
          <w:rFonts w:ascii="游ゴシック" w:eastAsia="游ゴシック" w:hAnsi="游ゴシック" w:hint="eastAsia"/>
          <w:b/>
          <w:sz w:val="24"/>
          <w:szCs w:val="24"/>
        </w:rPr>
        <w:t xml:space="preserve">  </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 ながさき活動室に代わって会独自に使用できる空き家を探すことを検討</w:t>
      </w:r>
    </w:p>
    <w:p w14:paraId="133F12FA" w14:textId="77777777" w:rsidR="00A97BEC" w:rsidRPr="003940FF" w:rsidRDefault="00A97BEC" w:rsidP="00A97BEC">
      <w:pPr>
        <w:tabs>
          <w:tab w:val="left" w:pos="940"/>
        </w:tabs>
        <w:snapToGrid w:val="0"/>
        <w:spacing w:line="540" w:lineRule="exact"/>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hint="eastAsia"/>
          <w:bCs/>
          <w:sz w:val="24"/>
          <w:szCs w:val="24"/>
        </w:rPr>
        <w:t>千川2丁目に空き家を見学（2階建ての一階利用）、長崎地区での空き家を優先。</w:t>
      </w:r>
    </w:p>
    <w:p w14:paraId="0588EAFB" w14:textId="3EFECEDD" w:rsidR="003F1D60" w:rsidRDefault="00A97BEC" w:rsidP="00A97BEC">
      <w:pPr>
        <w:tabs>
          <w:tab w:val="left" w:pos="940"/>
        </w:tabs>
        <w:snapToGrid w:val="0"/>
        <w:spacing w:line="540" w:lineRule="exact"/>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w:t>
      </w:r>
    </w:p>
    <w:p w14:paraId="5052B745" w14:textId="77777777" w:rsidR="003F1D60" w:rsidRDefault="003F1D60">
      <w:pPr>
        <w:widowControl/>
        <w:jc w:val="left"/>
        <w:rPr>
          <w:rFonts w:ascii="游ゴシック" w:eastAsia="游ゴシック" w:hAnsi="游ゴシック"/>
          <w:bCs/>
          <w:sz w:val="24"/>
          <w:szCs w:val="24"/>
        </w:rPr>
      </w:pPr>
      <w:r>
        <w:rPr>
          <w:rFonts w:ascii="游ゴシック" w:eastAsia="游ゴシック" w:hAnsi="游ゴシック"/>
          <w:bCs/>
          <w:sz w:val="24"/>
          <w:szCs w:val="24"/>
        </w:rPr>
        <w:br w:type="page"/>
      </w:r>
    </w:p>
    <w:p w14:paraId="1101DB5A" w14:textId="77777777" w:rsidR="003F1D60" w:rsidRDefault="003F1D60" w:rsidP="00A97BEC">
      <w:pPr>
        <w:tabs>
          <w:tab w:val="left" w:pos="1276"/>
          <w:tab w:val="left" w:pos="9356"/>
        </w:tabs>
        <w:snapToGrid w:val="0"/>
        <w:spacing w:line="540" w:lineRule="exact"/>
        <w:ind w:firstLineChars="100" w:firstLine="320"/>
        <w:jc w:val="left"/>
        <w:rPr>
          <w:rFonts w:ascii="游ゴシック" w:eastAsia="游ゴシック" w:hAnsi="游ゴシック"/>
          <w:bCs/>
          <w:sz w:val="32"/>
          <w:szCs w:val="32"/>
        </w:rPr>
      </w:pPr>
    </w:p>
    <w:p w14:paraId="70AB4060" w14:textId="104DBABF" w:rsidR="00A97BEC" w:rsidRPr="003940FF" w:rsidRDefault="00A97BEC" w:rsidP="00A97BEC">
      <w:pPr>
        <w:tabs>
          <w:tab w:val="left" w:pos="1276"/>
          <w:tab w:val="left" w:pos="9356"/>
        </w:tabs>
        <w:snapToGrid w:val="0"/>
        <w:spacing w:line="540" w:lineRule="exact"/>
        <w:ind w:firstLineChars="100" w:firstLine="320"/>
        <w:jc w:val="left"/>
        <w:rPr>
          <w:rFonts w:ascii="游ゴシック" w:eastAsia="游ゴシック" w:hAnsi="游ゴシック"/>
          <w:bCs/>
          <w:sz w:val="24"/>
          <w:szCs w:val="24"/>
        </w:rPr>
      </w:pPr>
      <w:r w:rsidRPr="003940FF">
        <w:rPr>
          <w:rFonts w:ascii="游ゴシック" w:eastAsia="游ゴシック" w:hAnsi="游ゴシック" w:hint="eastAsia"/>
          <w:bCs/>
          <w:sz w:val="32"/>
          <w:szCs w:val="32"/>
        </w:rPr>
        <w:t>5</w:t>
      </w:r>
      <w:r w:rsidRPr="003940FF">
        <w:rPr>
          <w:rFonts w:ascii="游ゴシック" w:eastAsia="游ゴシック" w:hAnsi="游ゴシック"/>
          <w:bCs/>
          <w:sz w:val="32"/>
          <w:szCs w:val="32"/>
        </w:rPr>
        <w:t>.</w:t>
      </w:r>
      <w:r w:rsidRPr="003940FF">
        <w:rPr>
          <w:rFonts w:ascii="游ゴシック" w:eastAsia="游ゴシック" w:hAnsi="游ゴシック" w:hint="eastAsia"/>
          <w:bCs/>
          <w:sz w:val="32"/>
          <w:szCs w:val="32"/>
        </w:rPr>
        <w:t xml:space="preserve"> グループ活動発表会</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　　　  　 　　　　　　　　　　</w:t>
      </w:r>
    </w:p>
    <w:p w14:paraId="74D18E9E" w14:textId="77777777" w:rsidR="00A97BEC" w:rsidRPr="003940FF" w:rsidRDefault="00A97BEC" w:rsidP="00A97BEC">
      <w:pPr>
        <w:snapToGrid w:val="0"/>
        <w:spacing w:line="540" w:lineRule="exact"/>
        <w:ind w:firstLineChars="200" w:firstLine="480"/>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日時＆場所 : 10月31日（木）</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13:30～ としま産業振興プラザ </w:t>
      </w:r>
    </w:p>
    <w:p w14:paraId="26594B65" w14:textId="77777777" w:rsidR="00A97BEC" w:rsidRPr="003940FF" w:rsidRDefault="00A97BEC" w:rsidP="00A97BEC">
      <w:pPr>
        <w:snapToGrid w:val="0"/>
        <w:spacing w:line="540" w:lineRule="exact"/>
        <w:ind w:firstLineChars="200" w:firstLine="480"/>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9月(運営委員会)資料配布、10月(運営委員会)出席者確認と会費</w:t>
      </w:r>
    </w:p>
    <w:p w14:paraId="4AAE2F3E" w14:textId="04E4A885" w:rsidR="00A97BEC" w:rsidRPr="003940FF" w:rsidRDefault="00A97BEC" w:rsidP="00A97BEC">
      <w:pPr>
        <w:snapToGrid w:val="0"/>
        <w:spacing w:line="540" w:lineRule="exact"/>
        <w:ind w:firstLineChars="400" w:firstLine="960"/>
        <w:rPr>
          <w:rFonts w:ascii="游ゴシック" w:eastAsia="游ゴシック" w:hAnsi="游ゴシック"/>
          <w:bCs/>
          <w:sz w:val="24"/>
          <w:szCs w:val="24"/>
        </w:rPr>
      </w:pPr>
      <w:r w:rsidRPr="003940FF">
        <w:rPr>
          <w:rFonts w:ascii="游ゴシック" w:eastAsia="游ゴシック" w:hAnsi="游ゴシック" w:hint="eastAsia"/>
          <w:bCs/>
          <w:sz w:val="24"/>
          <w:szCs w:val="24"/>
        </w:rPr>
        <w:t>1,500円徴収。</w:t>
      </w:r>
    </w:p>
    <w:p w14:paraId="406A14C3" w14:textId="77777777" w:rsidR="00A97BEC" w:rsidRPr="003940FF" w:rsidRDefault="00A97BEC" w:rsidP="00A97BEC">
      <w:pPr>
        <w:snapToGrid w:val="0"/>
        <w:spacing w:line="540" w:lineRule="exact"/>
        <w:ind w:firstLineChars="400" w:firstLine="960"/>
        <w:rPr>
          <w:rFonts w:ascii="游ゴシック" w:eastAsia="游ゴシック" w:hAnsi="游ゴシック" w:hint="eastAsia"/>
          <w:bCs/>
          <w:sz w:val="24"/>
          <w:szCs w:val="24"/>
        </w:rPr>
      </w:pPr>
    </w:p>
    <w:p w14:paraId="1757374A" w14:textId="071D577C" w:rsidR="00A97BEC" w:rsidRPr="003940FF" w:rsidRDefault="00A97BEC" w:rsidP="00A97BEC">
      <w:pPr>
        <w:snapToGrid w:val="0"/>
        <w:spacing w:line="540" w:lineRule="exact"/>
        <w:ind w:firstLineChars="100" w:firstLine="320"/>
        <w:rPr>
          <w:rFonts w:ascii="游ゴシック" w:eastAsia="游ゴシック" w:hAnsi="游ゴシック"/>
          <w:bCs/>
          <w:sz w:val="24"/>
          <w:szCs w:val="24"/>
        </w:rPr>
      </w:pPr>
      <w:r w:rsidRPr="003940FF">
        <w:rPr>
          <w:rFonts w:ascii="游ゴシック" w:eastAsia="游ゴシック" w:hAnsi="游ゴシック" w:hint="eastAsia"/>
          <w:bCs/>
          <w:sz w:val="32"/>
          <w:szCs w:val="32"/>
        </w:rPr>
        <w:t>6．多摩区介護予防リーダー養成受講生の見学会</w:t>
      </w:r>
    </w:p>
    <w:p w14:paraId="07F0DC97" w14:textId="5321B34F" w:rsidR="00A97BEC" w:rsidRPr="003940FF" w:rsidRDefault="00A97BEC" w:rsidP="00A97BEC">
      <w:pPr>
        <w:snapToGrid w:val="0"/>
        <w:spacing w:line="540" w:lineRule="exact"/>
        <w:ind w:firstLineChars="100" w:firstLine="240"/>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日時：8月20日(パソコン火・午前)、21日（折紙）　時間は未定</w:t>
      </w:r>
    </w:p>
    <w:p w14:paraId="4EE8B1FE" w14:textId="77777777" w:rsidR="00A97BEC" w:rsidRPr="003940FF" w:rsidRDefault="00A97BEC" w:rsidP="00A97BEC">
      <w:pPr>
        <w:snapToGrid w:val="0"/>
        <w:spacing w:line="540" w:lineRule="exact"/>
        <w:ind w:firstLineChars="100" w:firstLine="240"/>
        <w:rPr>
          <w:rFonts w:ascii="游ゴシック" w:eastAsia="游ゴシック" w:hAnsi="游ゴシック" w:hint="eastAsia"/>
          <w:bCs/>
          <w:sz w:val="24"/>
          <w:szCs w:val="24"/>
        </w:rPr>
      </w:pPr>
    </w:p>
    <w:p w14:paraId="3E4B4401" w14:textId="1FF75CF8" w:rsidR="00A97BEC" w:rsidRPr="003940FF" w:rsidRDefault="00A97BEC" w:rsidP="00A97BEC">
      <w:pPr>
        <w:snapToGrid w:val="0"/>
        <w:spacing w:line="540" w:lineRule="exact"/>
        <w:ind w:firstLineChars="100" w:firstLine="320"/>
        <w:rPr>
          <w:rFonts w:ascii="游ゴシック" w:eastAsia="游ゴシック" w:hAnsi="游ゴシック"/>
          <w:bCs/>
          <w:sz w:val="32"/>
          <w:szCs w:val="32"/>
        </w:rPr>
      </w:pPr>
      <w:r w:rsidRPr="003940FF">
        <w:rPr>
          <w:rFonts w:ascii="游ゴシック" w:eastAsia="游ゴシック" w:hAnsi="游ゴシック" w:hint="eastAsia"/>
          <w:bCs/>
          <w:sz w:val="32"/>
          <w:szCs w:val="32"/>
        </w:rPr>
        <w:t>7</w:t>
      </w:r>
      <w:r w:rsidRPr="003940FF">
        <w:rPr>
          <w:rFonts w:ascii="游ゴシック" w:eastAsia="游ゴシック" w:hAnsi="游ゴシック"/>
          <w:bCs/>
          <w:sz w:val="32"/>
          <w:szCs w:val="32"/>
        </w:rPr>
        <w:t>.</w:t>
      </w:r>
      <w:r w:rsidRPr="003940FF">
        <w:rPr>
          <w:rFonts w:ascii="游ゴシック" w:eastAsia="游ゴシック" w:hAnsi="游ゴシック" w:hint="eastAsia"/>
          <w:bCs/>
          <w:sz w:val="32"/>
          <w:szCs w:val="32"/>
        </w:rPr>
        <w:t xml:space="preserve"> 認知症サポーター養成講座</w:t>
      </w:r>
    </w:p>
    <w:p w14:paraId="687CA836" w14:textId="77777777" w:rsidR="00A97BEC" w:rsidRPr="003940FF" w:rsidRDefault="00A97BEC" w:rsidP="00A97BEC">
      <w:pPr>
        <w:snapToGrid w:val="0"/>
        <w:spacing w:line="540" w:lineRule="exact"/>
        <w:ind w:firstLineChars="100" w:firstLine="240"/>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日時：8月3日(土)10:00～　</w:t>
      </w:r>
    </w:p>
    <w:p w14:paraId="114E1542" w14:textId="77777777" w:rsidR="00A97BEC" w:rsidRPr="003940FF" w:rsidRDefault="00A97BEC" w:rsidP="00A97BEC">
      <w:pPr>
        <w:snapToGrid w:val="0"/>
        <w:spacing w:line="540" w:lineRule="exact"/>
        <w:ind w:firstLineChars="400" w:firstLine="960"/>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アトリエ村会議室（小学生とその保護者対象）　</w:t>
      </w:r>
    </w:p>
    <w:p w14:paraId="5BA8EE51" w14:textId="77777777" w:rsidR="00A97BEC" w:rsidRPr="003940FF" w:rsidRDefault="00A97BEC" w:rsidP="00A97BEC">
      <w:pPr>
        <w:tabs>
          <w:tab w:val="left" w:pos="1276"/>
        </w:tabs>
        <w:snapToGrid w:val="0"/>
        <w:spacing w:line="540" w:lineRule="exact"/>
        <w:ind w:firstLineChars="100" w:firstLine="240"/>
        <w:jc w:val="left"/>
        <w:rPr>
          <w:rFonts w:ascii="游ゴシック" w:eastAsia="游ゴシック" w:hAnsi="游ゴシック"/>
          <w:bCs/>
          <w:sz w:val="24"/>
          <w:szCs w:val="24"/>
        </w:rPr>
      </w:pPr>
    </w:p>
    <w:p w14:paraId="7B923F31" w14:textId="14E1CD56" w:rsidR="00A97BEC" w:rsidRPr="003940FF" w:rsidRDefault="00A97BEC" w:rsidP="00A97BEC">
      <w:pPr>
        <w:tabs>
          <w:tab w:val="left" w:pos="1276"/>
        </w:tabs>
        <w:snapToGrid w:val="0"/>
        <w:spacing w:line="540" w:lineRule="exact"/>
        <w:ind w:firstLineChars="100" w:firstLine="320"/>
        <w:jc w:val="left"/>
        <w:rPr>
          <w:rFonts w:ascii="游ゴシック" w:eastAsia="游ゴシック" w:hAnsi="游ゴシック"/>
          <w:bCs/>
          <w:sz w:val="24"/>
          <w:szCs w:val="24"/>
        </w:rPr>
      </w:pPr>
      <w:r w:rsidRPr="003940FF">
        <w:rPr>
          <w:rFonts w:ascii="游ゴシック" w:eastAsia="游ゴシック" w:hAnsi="游ゴシック" w:hint="eastAsia"/>
          <w:bCs/>
          <w:sz w:val="32"/>
          <w:szCs w:val="32"/>
        </w:rPr>
        <w:t>8．８月の予定</w:t>
      </w:r>
      <w:r w:rsidRPr="003940FF">
        <w:rPr>
          <w:rFonts w:ascii="游ゴシック" w:eastAsia="游ゴシック" w:hAnsi="游ゴシック"/>
          <w:bCs/>
          <w:sz w:val="24"/>
          <w:szCs w:val="24"/>
        </w:rPr>
        <w:tab/>
      </w:r>
    </w:p>
    <w:p w14:paraId="348F402D" w14:textId="77777777" w:rsidR="00A97BEC" w:rsidRPr="003940FF" w:rsidRDefault="00A97BEC" w:rsidP="00A97BEC">
      <w:pPr>
        <w:snapToGrid w:val="0"/>
        <w:spacing w:line="540" w:lineRule="exact"/>
        <w:ind w:firstLineChars="100" w:firstLine="240"/>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 </w:t>
      </w:r>
      <w:r w:rsidRPr="003940FF">
        <w:rPr>
          <w:rFonts w:ascii="游ゴシック" w:eastAsia="游ゴシック" w:hAnsi="游ゴシック" w:hint="eastAsia"/>
          <w:bCs/>
          <w:spacing w:val="63"/>
          <w:kern w:val="0"/>
          <w:sz w:val="24"/>
          <w:szCs w:val="24"/>
          <w:fitText w:val="1040" w:id="2007675648"/>
        </w:rPr>
        <w:t>ﾌｨｯﾄﾈ</w:t>
      </w:r>
      <w:r w:rsidRPr="003940FF">
        <w:rPr>
          <w:rFonts w:ascii="游ゴシック" w:eastAsia="游ゴシック" w:hAnsi="游ゴシック" w:hint="eastAsia"/>
          <w:bCs/>
          <w:spacing w:val="7"/>
          <w:kern w:val="0"/>
          <w:sz w:val="24"/>
          <w:szCs w:val="24"/>
          <w:fitText w:val="1040" w:id="2007675648"/>
        </w:rPr>
        <w:t>ｽ</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富士見台 2日(金)</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16日(金)、</w:t>
      </w:r>
    </w:p>
    <w:p w14:paraId="769DBE1C" w14:textId="77777777" w:rsidR="00A97BEC" w:rsidRPr="003940FF" w:rsidRDefault="00A97BEC" w:rsidP="00A97BEC">
      <w:pPr>
        <w:snapToGrid w:val="0"/>
        <w:spacing w:line="540" w:lineRule="exact"/>
        <w:ind w:firstLineChars="1000" w:firstLine="2400"/>
        <w:rPr>
          <w:rFonts w:ascii="游ゴシック" w:eastAsia="游ゴシック" w:hAnsi="游ゴシック"/>
          <w:bCs/>
          <w:sz w:val="24"/>
          <w:szCs w:val="24"/>
        </w:rPr>
      </w:pPr>
      <w:r w:rsidRPr="003940FF">
        <w:rPr>
          <w:rFonts w:ascii="游ゴシック" w:eastAsia="游ゴシック" w:hAnsi="游ゴシック" w:hint="eastAsia"/>
          <w:bCs/>
          <w:sz w:val="24"/>
          <w:szCs w:val="24"/>
        </w:rPr>
        <w:t>長崎小 10日(土)＆ 24日(土)</w:t>
      </w:r>
    </w:p>
    <w:p w14:paraId="1C93281E" w14:textId="77777777" w:rsidR="00A97BEC" w:rsidRPr="003940FF" w:rsidRDefault="00A97BEC" w:rsidP="00A97BEC">
      <w:pPr>
        <w:widowControl/>
        <w:snapToGrid w:val="0"/>
        <w:spacing w:line="540" w:lineRule="exact"/>
        <w:ind w:firstLineChars="300" w:firstLine="72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hint="eastAsia"/>
          <w:bCs/>
          <w:spacing w:val="40"/>
          <w:kern w:val="0"/>
          <w:sz w:val="24"/>
          <w:szCs w:val="24"/>
          <w:fitText w:val="960" w:id="2007675649"/>
        </w:rPr>
        <w:t xml:space="preserve">吹  </w:t>
      </w:r>
      <w:r w:rsidRPr="003940FF">
        <w:rPr>
          <w:rFonts w:ascii="游ゴシック" w:eastAsia="游ゴシック" w:hAnsi="游ゴシック" w:hint="eastAsia"/>
          <w:bCs/>
          <w:kern w:val="0"/>
          <w:sz w:val="24"/>
          <w:szCs w:val="24"/>
          <w:fitText w:val="960" w:id="2007675649"/>
        </w:rPr>
        <w:t>矢</w:t>
      </w: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富士見台2日(金）＆ 16日(金)  </w:t>
      </w:r>
      <w:r w:rsidRPr="003940FF">
        <w:rPr>
          <w:rFonts w:ascii="游ゴシック" w:eastAsia="游ゴシック" w:hAnsi="游ゴシック"/>
          <w:bCs/>
          <w:sz w:val="24"/>
          <w:szCs w:val="24"/>
        </w:rPr>
        <w:t xml:space="preserve"> </w:t>
      </w:r>
    </w:p>
    <w:p w14:paraId="5476C8C2" w14:textId="77777777" w:rsidR="00A97BEC" w:rsidRPr="003940FF" w:rsidRDefault="00A97BEC" w:rsidP="00A97BEC">
      <w:pPr>
        <w:widowControl/>
        <w:snapToGrid w:val="0"/>
        <w:spacing w:line="540" w:lineRule="exact"/>
        <w:ind w:leftChars="400" w:left="6840" w:hangingChars="2500" w:hanging="6000"/>
        <w:jc w:val="left"/>
        <w:rPr>
          <w:rFonts w:ascii="游ゴシック" w:eastAsia="游ゴシック" w:hAnsi="游ゴシック"/>
          <w:bCs/>
          <w:sz w:val="24"/>
          <w:szCs w:val="24"/>
        </w:rPr>
      </w:pPr>
      <w:r w:rsidRPr="003940FF">
        <w:rPr>
          <w:rFonts w:ascii="游ゴシック" w:eastAsia="游ゴシック" w:hAnsi="游ゴシック" w:hint="eastAsia"/>
          <w:bCs/>
          <w:kern w:val="0"/>
          <w:sz w:val="24"/>
          <w:szCs w:val="24"/>
        </w:rPr>
        <w:t xml:space="preserve"> </w:t>
      </w:r>
      <w:r w:rsidRPr="003940FF">
        <w:rPr>
          <w:rFonts w:ascii="游ゴシック" w:eastAsia="游ゴシック" w:hAnsi="游ゴシック"/>
          <w:bCs/>
          <w:kern w:val="0"/>
          <w:sz w:val="24"/>
          <w:szCs w:val="24"/>
        </w:rPr>
        <w:t xml:space="preserve">  </w:t>
      </w:r>
      <w:r w:rsidRPr="003940FF">
        <w:rPr>
          <w:rFonts w:ascii="游ゴシック" w:eastAsia="游ゴシック" w:hAnsi="游ゴシック" w:hint="eastAsia"/>
          <w:bCs/>
          <w:kern w:val="0"/>
          <w:sz w:val="24"/>
          <w:szCs w:val="24"/>
        </w:rPr>
        <w:t xml:space="preserve"> 〃</w:t>
      </w:r>
      <w:r w:rsidRPr="003940FF">
        <w:rPr>
          <w:rFonts w:ascii="游ゴシック" w:eastAsia="游ゴシック" w:hAnsi="游ゴシック"/>
          <w:bCs/>
          <w:kern w:val="0"/>
          <w:sz w:val="24"/>
          <w:szCs w:val="24"/>
        </w:rPr>
        <w:t xml:space="preserve">     </w:t>
      </w:r>
      <w:r w:rsidRPr="003940FF">
        <w:rPr>
          <w:rFonts w:ascii="游ゴシック" w:eastAsia="游ゴシック" w:hAnsi="游ゴシック" w:hint="eastAsia"/>
          <w:bCs/>
          <w:sz w:val="24"/>
          <w:szCs w:val="24"/>
        </w:rPr>
        <w:t xml:space="preserve">: 長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崎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5日(月）＆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14日(水）</w:t>
      </w:r>
      <w:r w:rsidRPr="003940FF">
        <w:rPr>
          <w:rFonts w:ascii="游ゴシック" w:eastAsia="游ゴシック" w:hAnsi="游ゴシック"/>
          <w:bCs/>
          <w:sz w:val="24"/>
          <w:szCs w:val="24"/>
        </w:rPr>
        <w:t>(</w:t>
      </w:r>
      <w:r w:rsidRPr="003940FF">
        <w:rPr>
          <w:rFonts w:ascii="游ゴシック" w:eastAsia="游ゴシック" w:hAnsi="游ゴシック" w:hint="eastAsia"/>
          <w:bCs/>
          <w:sz w:val="24"/>
          <w:szCs w:val="24"/>
        </w:rPr>
        <w:t>全日</w:t>
      </w:r>
      <w:r w:rsidRPr="003940FF">
        <w:rPr>
          <w:rFonts w:ascii="游ゴシック" w:eastAsia="游ゴシック" w:hAnsi="游ゴシック"/>
          <w:bCs/>
          <w:sz w:val="24"/>
          <w:szCs w:val="24"/>
        </w:rPr>
        <w:t xml:space="preserve"> 14</w:t>
      </w:r>
      <w:r w:rsidRPr="003940FF">
        <w:rPr>
          <w:rFonts w:ascii="游ゴシック" w:eastAsia="游ゴシック" w:hAnsi="游ゴシック" w:hint="eastAsia"/>
          <w:bCs/>
          <w:sz w:val="24"/>
          <w:szCs w:val="24"/>
        </w:rPr>
        <w:t>：30～16：00 上田講師</w:t>
      </w:r>
      <w:r w:rsidRPr="003940FF">
        <w:rPr>
          <w:rFonts w:ascii="游ゴシック" w:eastAsia="游ゴシック" w:hAnsi="游ゴシック"/>
          <w:bCs/>
          <w:sz w:val="24"/>
          <w:szCs w:val="24"/>
        </w:rPr>
        <w:t>)</w:t>
      </w:r>
    </w:p>
    <w:p w14:paraId="6C00ADB7" w14:textId="77777777" w:rsidR="00A97BEC" w:rsidRPr="003940FF" w:rsidRDefault="00A97BEC" w:rsidP="00A97BEC">
      <w:pPr>
        <w:widowControl/>
        <w:snapToGrid w:val="0"/>
        <w:spacing w:line="540" w:lineRule="exact"/>
        <w:ind w:firstLineChars="300" w:firstLine="72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hint="eastAsia"/>
          <w:bCs/>
          <w:spacing w:val="175"/>
          <w:kern w:val="0"/>
          <w:sz w:val="24"/>
          <w:szCs w:val="24"/>
          <w:fitText w:val="960" w:id="2007675650"/>
        </w:rPr>
        <w:t>Mﾚ</w:t>
      </w:r>
      <w:r w:rsidRPr="003940FF">
        <w:rPr>
          <w:rFonts w:ascii="游ゴシック" w:eastAsia="游ゴシック" w:hAnsi="游ゴシック" w:hint="eastAsia"/>
          <w:bCs/>
          <w:spacing w:val="1"/>
          <w:kern w:val="0"/>
          <w:sz w:val="24"/>
          <w:szCs w:val="24"/>
          <w:fitText w:val="960" w:id="2007675650"/>
        </w:rPr>
        <w:t>ｸ</w:t>
      </w:r>
      <w:r w:rsidRPr="003940FF">
        <w:rPr>
          <w:rFonts w:ascii="游ゴシック" w:eastAsia="游ゴシック" w:hAnsi="游ゴシック" w:hint="eastAsia"/>
          <w:bCs/>
          <w:kern w:val="0"/>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長崎小  24日(土）</w:t>
      </w:r>
    </w:p>
    <w:p w14:paraId="71152D41" w14:textId="77777777" w:rsidR="00A97BEC" w:rsidRPr="003940FF" w:rsidRDefault="00A97BEC" w:rsidP="00A97BEC">
      <w:pPr>
        <w:widowControl/>
        <w:snapToGrid w:val="0"/>
        <w:spacing w:line="540" w:lineRule="exact"/>
        <w:ind w:firstLineChars="300" w:firstLine="72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hint="eastAsia"/>
          <w:bCs/>
          <w:spacing w:val="60"/>
          <w:kern w:val="0"/>
          <w:sz w:val="24"/>
          <w:szCs w:val="24"/>
          <w:fitText w:val="960" w:id="2007675651"/>
        </w:rPr>
        <w:t>折り</w:t>
      </w:r>
      <w:r w:rsidRPr="003940FF">
        <w:rPr>
          <w:rFonts w:ascii="游ゴシック" w:eastAsia="游ゴシック" w:hAnsi="游ゴシック" w:hint="eastAsia"/>
          <w:bCs/>
          <w:kern w:val="0"/>
          <w:sz w:val="24"/>
          <w:szCs w:val="24"/>
          <w:fitText w:val="960" w:id="2007675651"/>
        </w:rPr>
        <w:t>紙</w:t>
      </w:r>
      <w:r w:rsidRPr="003940FF">
        <w:rPr>
          <w:rFonts w:ascii="游ゴシック" w:eastAsia="游ゴシック" w:hAnsi="游ゴシック" w:hint="eastAsia"/>
          <w:bCs/>
          <w:kern w:val="0"/>
          <w:sz w:val="24"/>
          <w:szCs w:val="24"/>
        </w:rPr>
        <w:t xml:space="preserve">  </w:t>
      </w:r>
      <w:r w:rsidRPr="003940FF">
        <w:rPr>
          <w:rFonts w:ascii="游ゴシック" w:eastAsia="游ゴシック" w:hAnsi="游ゴシック" w:hint="eastAsia"/>
          <w:bCs/>
          <w:sz w:val="24"/>
          <w:szCs w:val="24"/>
        </w:rPr>
        <w:t xml:space="preserve">: 富士見台 21日(水）＆ 28日(水）　　　</w:t>
      </w:r>
    </w:p>
    <w:p w14:paraId="5476067B" w14:textId="77777777" w:rsidR="00A97BEC" w:rsidRPr="003940FF" w:rsidRDefault="00A97BEC" w:rsidP="00A97BEC">
      <w:pPr>
        <w:widowControl/>
        <w:snapToGrid w:val="0"/>
        <w:spacing w:line="540" w:lineRule="exact"/>
        <w:ind w:firstLineChars="300" w:firstLine="72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hint="eastAsia"/>
          <w:bCs/>
          <w:spacing w:val="40"/>
          <w:kern w:val="0"/>
          <w:sz w:val="24"/>
          <w:szCs w:val="24"/>
          <w:fitText w:val="960" w:id="2007675652"/>
        </w:rPr>
        <w:t xml:space="preserve">囲  </w:t>
      </w:r>
      <w:r w:rsidRPr="003940FF">
        <w:rPr>
          <w:rFonts w:ascii="游ゴシック" w:eastAsia="游ゴシック" w:hAnsi="游ゴシック" w:hint="eastAsia"/>
          <w:bCs/>
          <w:kern w:val="0"/>
          <w:sz w:val="24"/>
          <w:szCs w:val="24"/>
          <w:fitText w:val="960" w:id="2007675652"/>
        </w:rPr>
        <w:t>碁</w:t>
      </w:r>
      <w:r w:rsidRPr="003940FF">
        <w:rPr>
          <w:rFonts w:ascii="游ゴシック" w:eastAsia="游ゴシック" w:hAnsi="游ゴシック" w:hint="eastAsia"/>
          <w:bCs/>
          <w:kern w:val="0"/>
          <w:sz w:val="24"/>
          <w:szCs w:val="24"/>
        </w:rPr>
        <w:t xml:space="preserve"> </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長崎ｼﾆｱ活動室　3日(土）10日(土）24日(土）31日</w:t>
      </w:r>
      <w:r w:rsidRPr="003940FF">
        <w:rPr>
          <w:rFonts w:ascii="游ゴシック" w:eastAsia="游ゴシック" w:hAnsi="游ゴシック"/>
          <w:bCs/>
          <w:sz w:val="24"/>
          <w:szCs w:val="24"/>
        </w:rPr>
        <w:t>(</w:t>
      </w:r>
      <w:r w:rsidRPr="003940FF">
        <w:rPr>
          <w:rFonts w:ascii="游ゴシック" w:eastAsia="游ゴシック" w:hAnsi="游ゴシック" w:hint="eastAsia"/>
          <w:bCs/>
          <w:sz w:val="24"/>
          <w:szCs w:val="24"/>
        </w:rPr>
        <w:t>土</w:t>
      </w:r>
      <w:r w:rsidRPr="003940FF">
        <w:rPr>
          <w:rFonts w:ascii="游ゴシック" w:eastAsia="游ゴシック" w:hAnsi="游ゴシック"/>
          <w:bCs/>
          <w:sz w:val="24"/>
          <w:szCs w:val="24"/>
        </w:rPr>
        <w:t>)</w:t>
      </w:r>
      <w:r w:rsidRPr="003940FF">
        <w:rPr>
          <w:rFonts w:ascii="游ゴシック" w:eastAsia="游ゴシック" w:hAnsi="游ゴシック" w:hint="eastAsia"/>
          <w:bCs/>
          <w:sz w:val="24"/>
          <w:szCs w:val="24"/>
        </w:rPr>
        <w:t xml:space="preserve">　</w:t>
      </w:r>
    </w:p>
    <w:p w14:paraId="4EE37DDD" w14:textId="77777777" w:rsidR="00A97BEC" w:rsidRPr="003940FF" w:rsidRDefault="00A97BEC" w:rsidP="00A97BEC">
      <w:pPr>
        <w:widowControl/>
        <w:snapToGrid w:val="0"/>
        <w:spacing w:line="540" w:lineRule="exact"/>
        <w:ind w:firstLineChars="300" w:firstLine="72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＊3日(土)は連合ブロック大会に5人参加　　　　　　　　　</w:t>
      </w:r>
    </w:p>
    <w:p w14:paraId="086077AE" w14:textId="77777777" w:rsidR="00A97BEC" w:rsidRPr="003940FF" w:rsidRDefault="00A97BEC" w:rsidP="00A97BEC">
      <w:pPr>
        <w:tabs>
          <w:tab w:val="left" w:pos="9105"/>
        </w:tabs>
        <w:snapToGrid w:val="0"/>
        <w:spacing w:line="540" w:lineRule="exact"/>
        <w:ind w:firstLineChars="300" w:firstLine="72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xml:space="preserve">＊ </w:t>
      </w:r>
      <w:r w:rsidRPr="003940FF">
        <w:rPr>
          <w:rFonts w:ascii="游ゴシック" w:eastAsia="游ゴシック" w:hAnsi="游ゴシック" w:hint="eastAsia"/>
          <w:bCs/>
          <w:w w:val="89"/>
          <w:kern w:val="0"/>
          <w:sz w:val="24"/>
          <w:szCs w:val="24"/>
          <w:fitText w:val="960" w:id="2007675653"/>
        </w:rPr>
        <w:t>ｸﾞﾗｳﾝﾄﾞG</w:t>
      </w:r>
      <w:r w:rsidRPr="003940FF">
        <w:rPr>
          <w:rFonts w:ascii="游ゴシック" w:eastAsia="游ゴシック" w:hAnsi="游ゴシック"/>
          <w:bCs/>
          <w:kern w:val="0"/>
          <w:sz w:val="24"/>
          <w:szCs w:val="24"/>
        </w:rPr>
        <w:t xml:space="preserve">  </w:t>
      </w:r>
      <w:r w:rsidRPr="003940FF">
        <w:rPr>
          <w:rFonts w:ascii="游ゴシック" w:eastAsia="游ゴシック" w:hAnsi="游ゴシック" w:hint="eastAsia"/>
          <w:bCs/>
          <w:sz w:val="24"/>
          <w:szCs w:val="24"/>
        </w:rPr>
        <w:t xml:space="preserve">: 目白台  6日(火）＆ </w:t>
      </w:r>
      <w:r w:rsidRPr="003940FF">
        <w:rPr>
          <w:rFonts w:ascii="游ゴシック" w:eastAsia="游ゴシック" w:hAnsi="游ゴシック"/>
          <w:bCs/>
          <w:sz w:val="24"/>
          <w:szCs w:val="24"/>
        </w:rPr>
        <w:t>20</w:t>
      </w:r>
      <w:r w:rsidRPr="003940FF">
        <w:rPr>
          <w:rFonts w:ascii="游ゴシック" w:eastAsia="游ゴシック" w:hAnsi="游ゴシック" w:hint="eastAsia"/>
          <w:bCs/>
          <w:sz w:val="24"/>
          <w:szCs w:val="24"/>
        </w:rPr>
        <w:t>日(火）</w:t>
      </w:r>
      <w:r w:rsidRPr="003940FF">
        <w:rPr>
          <w:rFonts w:ascii="游ゴシック" w:eastAsia="游ゴシック" w:hAnsi="游ゴシック"/>
          <w:bCs/>
          <w:sz w:val="24"/>
          <w:szCs w:val="24"/>
        </w:rPr>
        <w:t xml:space="preserve"> </w:t>
      </w:r>
      <w:r w:rsidRPr="003940FF">
        <w:rPr>
          <w:rFonts w:ascii="游ゴシック" w:eastAsia="游ゴシック" w:hAnsi="游ゴシック" w:hint="eastAsia"/>
          <w:bCs/>
          <w:sz w:val="24"/>
          <w:szCs w:val="24"/>
        </w:rPr>
        <w:t xml:space="preserve">　　　　               </w:t>
      </w:r>
    </w:p>
    <w:p w14:paraId="77DC135E" w14:textId="77777777" w:rsidR="00A97BEC" w:rsidRPr="003940FF" w:rsidRDefault="00A97BEC" w:rsidP="00A97BEC">
      <w:pPr>
        <w:tabs>
          <w:tab w:val="left" w:pos="2505"/>
          <w:tab w:val="left" w:pos="9105"/>
        </w:tabs>
        <w:snapToGrid w:val="0"/>
        <w:spacing w:line="540" w:lineRule="exact"/>
        <w:ind w:firstLineChars="600" w:firstLine="144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　　 : 西池袋　4日(日）、10日(土) 、18日(日</w:t>
      </w:r>
      <w:r w:rsidRPr="003940FF">
        <w:rPr>
          <w:rFonts w:ascii="游ゴシック" w:eastAsia="游ゴシック" w:hAnsi="游ゴシック"/>
          <w:bCs/>
          <w:sz w:val="24"/>
          <w:szCs w:val="24"/>
        </w:rPr>
        <w:t>)</w:t>
      </w:r>
      <w:r w:rsidRPr="003940FF">
        <w:rPr>
          <w:rFonts w:ascii="游ゴシック" w:eastAsia="游ゴシック" w:hAnsi="游ゴシック" w:hint="eastAsia"/>
          <w:bCs/>
          <w:sz w:val="24"/>
          <w:szCs w:val="24"/>
        </w:rPr>
        <w:t xml:space="preserve"> </w:t>
      </w:r>
    </w:p>
    <w:p w14:paraId="50DFF016" w14:textId="7ACB724A" w:rsidR="00A97BEC" w:rsidRPr="003940FF" w:rsidRDefault="00A97BEC" w:rsidP="00A97BEC">
      <w:pPr>
        <w:tabs>
          <w:tab w:val="left" w:pos="2505"/>
          <w:tab w:val="left" w:pos="9105"/>
        </w:tabs>
        <w:snapToGrid w:val="0"/>
        <w:spacing w:line="540" w:lineRule="exact"/>
        <w:ind w:firstLineChars="1600" w:firstLine="3840"/>
        <w:jc w:val="left"/>
        <w:rPr>
          <w:rFonts w:ascii="游ゴシック" w:eastAsia="游ゴシック" w:hAnsi="游ゴシック"/>
          <w:bCs/>
          <w:sz w:val="24"/>
          <w:szCs w:val="24"/>
        </w:rPr>
      </w:pPr>
      <w:r w:rsidRPr="003940FF">
        <w:rPr>
          <w:rFonts w:ascii="游ゴシック" w:eastAsia="游ゴシック" w:hAnsi="游ゴシック" w:hint="eastAsia"/>
          <w:bCs/>
          <w:sz w:val="24"/>
          <w:szCs w:val="24"/>
        </w:rPr>
        <w:t>（全日14：00～16：00</w:t>
      </w:r>
      <w:r w:rsidRPr="003940FF">
        <w:rPr>
          <w:rFonts w:ascii="游ゴシック" w:eastAsia="游ゴシック" w:hAnsi="游ゴシック"/>
          <w:bCs/>
          <w:sz w:val="24"/>
          <w:szCs w:val="24"/>
        </w:rPr>
        <w:t>）</w:t>
      </w:r>
    </w:p>
    <w:p w14:paraId="69EC6B0E" w14:textId="73B8479E" w:rsidR="00A97BEC" w:rsidRPr="003940FF" w:rsidRDefault="00A97BEC" w:rsidP="00A97BEC">
      <w:pPr>
        <w:tabs>
          <w:tab w:val="left" w:pos="2505"/>
          <w:tab w:val="left" w:pos="9105"/>
        </w:tabs>
        <w:snapToGrid w:val="0"/>
        <w:spacing w:line="540" w:lineRule="exact"/>
        <w:jc w:val="left"/>
        <w:rPr>
          <w:rFonts w:ascii="游ゴシック" w:eastAsia="游ゴシック" w:hAnsi="游ゴシック" w:hint="eastAsia"/>
          <w:bCs/>
          <w:sz w:val="24"/>
          <w:szCs w:val="24"/>
        </w:rPr>
      </w:pPr>
      <w:r w:rsidRPr="003940FF">
        <w:rPr>
          <w:rFonts w:ascii="游ゴシック" w:eastAsia="游ゴシック" w:hAnsi="游ゴシック" w:hint="eastAsia"/>
          <w:bCs/>
          <w:sz w:val="24"/>
          <w:szCs w:val="24"/>
        </w:rPr>
        <w:t>以上</w:t>
      </w:r>
    </w:p>
    <w:p w14:paraId="12E660D3" w14:textId="77777777" w:rsidR="00EB11FB" w:rsidRPr="003940FF" w:rsidRDefault="00EB11FB" w:rsidP="00A97BEC">
      <w:pPr>
        <w:snapToGrid w:val="0"/>
        <w:spacing w:line="540" w:lineRule="exact"/>
        <w:rPr>
          <w:rFonts w:ascii="游ゴシック" w:eastAsia="游ゴシック" w:hAnsi="游ゴシック"/>
          <w:sz w:val="24"/>
          <w:szCs w:val="24"/>
        </w:rPr>
      </w:pPr>
      <w:bookmarkStart w:id="1" w:name="_GoBack"/>
      <w:bookmarkEnd w:id="1"/>
    </w:p>
    <w:sectPr w:rsidR="00EB11FB" w:rsidRPr="003940FF" w:rsidSect="007577D2">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w:altName w:val="Yu Gothic"/>
    <w:panose1 w:val="020B04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7D2"/>
    <w:rsid w:val="003940FF"/>
    <w:rsid w:val="003F1D60"/>
    <w:rsid w:val="004F43E1"/>
    <w:rsid w:val="0065400C"/>
    <w:rsid w:val="007577D2"/>
    <w:rsid w:val="00791E74"/>
    <w:rsid w:val="00A97BEC"/>
    <w:rsid w:val="00C86FAA"/>
    <w:rsid w:val="00EB11F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77047A"/>
  <w15:chartTrackingRefBased/>
  <w15:docId w15:val="{107F9782-CFCC-42D1-BEB9-77BF2F363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77D2"/>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577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195</Words>
  <Characters>1117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和子</dc:creator>
  <cp:keywords/>
  <dc:description/>
  <cp:lastModifiedBy>進 阿部</cp:lastModifiedBy>
  <cp:revision>4</cp:revision>
  <cp:lastPrinted>2019-07-21T01:56:00Z</cp:lastPrinted>
  <dcterms:created xsi:type="dcterms:W3CDTF">2019-07-19T06:18:00Z</dcterms:created>
  <dcterms:modified xsi:type="dcterms:W3CDTF">2019-07-21T01:56:00Z</dcterms:modified>
</cp:coreProperties>
</file>